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E0ADF1D" w:rsidP="3FD0BD46" w:rsidRDefault="4E0ADF1D" w14:paraId="498B3F8A" w14:textId="6DC11746">
      <w:pPr>
        <w:pStyle w:val="Title"/>
        <w:suppressLineNumbers w:val="0"/>
        <w:bidi w:val="0"/>
        <w:spacing w:before="0" w:beforeAutospacing="off" w:after="80" w:afterAutospacing="off" w:line="240" w:lineRule="auto"/>
        <w:ind w:left="0" w:right="0"/>
        <w:jc w:val="left"/>
      </w:pPr>
      <w:r w:rsidR="4E0ADF1D">
        <w:rPr/>
        <w:t>User Content Opt Out Request</w:t>
      </w:r>
    </w:p>
    <w:p w:rsidR="4E0ADF1D" w:rsidP="3FD0BD46" w:rsidRDefault="4E0ADF1D" w14:paraId="68224331" w14:textId="21289610">
      <w:pPr>
        <w:pStyle w:val="Subtitle"/>
        <w:suppressLineNumbers w:val="0"/>
        <w:bidi w:val="0"/>
        <w:spacing w:before="0" w:beforeAutospacing="off" w:after="160" w:afterAutospacing="off" w:line="279" w:lineRule="auto"/>
        <w:ind w:left="0" w:right="0"/>
        <w:jc w:val="left"/>
      </w:pPr>
      <w:r w:rsidRPr="3FD0BD46" w:rsidR="4E0ADF1D">
        <w:rPr>
          <w:rFonts w:ascii="Aptos" w:hAnsi="Aptos" w:eastAsia="Aptos" w:cs="Aptos"/>
          <w:b w:val="0"/>
          <w:bCs w:val="0"/>
          <w:i w:val="0"/>
          <w:iCs w:val="0"/>
          <w:caps w:val="0"/>
          <w:smallCaps w:val="0"/>
          <w:noProof w:val="0"/>
          <w:color w:val="000000" w:themeColor="text1" w:themeTint="FF" w:themeShade="FF"/>
          <w:sz w:val="28"/>
          <w:szCs w:val="28"/>
          <w:lang w:val="en-US"/>
        </w:rPr>
        <w:t>From OpenAI</w:t>
      </w:r>
    </w:p>
    <w:p w:rsidR="429ECFBD" w:rsidP="3FD0BD46" w:rsidRDefault="429ECFBD" w14:paraId="681B3E75" w14:textId="3E565785">
      <w:pPr>
        <w:pStyle w:val="Normal"/>
        <w:suppressLineNumbers w:val="0"/>
        <w:bidi w:val="0"/>
        <w:spacing w:before="0" w:beforeAutospacing="off" w:after="160" w:afterAutospacing="off" w:line="279" w:lineRule="auto"/>
        <w:ind w:left="0" w:right="0"/>
        <w:jc w:val="left"/>
      </w:pPr>
      <w:r w:rsidRPr="3FD0BD46" w:rsidR="429ECFBD">
        <w:rPr>
          <w:b w:val="0"/>
          <w:bCs w:val="0"/>
          <w:i w:val="0"/>
          <w:iCs w:val="0"/>
        </w:rPr>
        <w:t>One of the most useful and promising features of Al models is that they can improve over time. We continuously improve the models that power our services, such as ChatGPT and DALL-E, via scientific and engineering breakthroughs as well as exposure to real world problems and data.</w:t>
      </w:r>
    </w:p>
    <w:p w:rsidR="429ECFBD" w:rsidP="3FD0BD46" w:rsidRDefault="429ECFBD" w14:paraId="7DA52447" w14:textId="022EBF75">
      <w:pPr>
        <w:pStyle w:val="Normal"/>
        <w:bidi w:val="0"/>
        <w:spacing w:before="0" w:beforeAutospacing="off" w:after="160" w:afterAutospacing="off" w:line="279" w:lineRule="auto"/>
        <w:ind w:left="0" w:right="0"/>
        <w:jc w:val="left"/>
      </w:pPr>
      <w:r w:rsidRPr="3FD0BD46" w:rsidR="429ECFBD">
        <w:rPr>
          <w:b w:val="0"/>
          <w:bCs w:val="0"/>
          <w:i w:val="0"/>
          <w:iCs w:val="0"/>
        </w:rPr>
        <w:t>As part of this continuous improvement, when you use ChatGPT or DALL-E, we may use the data you provide us to improve our models. Not only does this help our models become more accurate and better at solving your specific problem, it also helps improve their general capabilities and safety.</w:t>
      </w:r>
    </w:p>
    <w:p w:rsidR="429ECFBD" w:rsidP="3FD0BD46" w:rsidRDefault="429ECFBD" w14:paraId="4E356701" w14:textId="5D3C979D">
      <w:pPr>
        <w:pStyle w:val="Normal"/>
        <w:bidi w:val="0"/>
        <w:spacing w:before="0" w:beforeAutospacing="off" w:after="160" w:afterAutospacing="off" w:line="279" w:lineRule="auto"/>
        <w:ind w:left="0" w:right="0"/>
        <w:jc w:val="left"/>
      </w:pPr>
      <w:r w:rsidRPr="3FD0BD46" w:rsidR="429ECFBD">
        <w:rPr>
          <w:b w:val="0"/>
          <w:bCs w:val="0"/>
          <w:i w:val="0"/>
          <w:iCs w:val="0"/>
        </w:rPr>
        <w:t>We know that data privacy and security are critical for our customers. We take great care to use appropriate technical and process controls to secure your data. We remove any personally identifiable information from data we intend to use to improve model performance.</w:t>
      </w:r>
    </w:p>
    <w:p w:rsidR="429ECFBD" w:rsidP="3FD0BD46" w:rsidRDefault="429ECFBD" w14:paraId="59E10B69" w14:textId="30F249F7">
      <w:pPr>
        <w:pStyle w:val="Normal"/>
        <w:bidi w:val="0"/>
        <w:spacing w:before="0" w:beforeAutospacing="off" w:after="160" w:afterAutospacing="off" w:line="279" w:lineRule="auto"/>
        <w:ind w:left="0" w:right="0"/>
        <w:jc w:val="left"/>
      </w:pPr>
      <w:r w:rsidRPr="3FD0BD46" w:rsidR="429ECFBD">
        <w:rPr>
          <w:b w:val="0"/>
          <w:bCs w:val="0"/>
          <w:i w:val="0"/>
          <w:iCs w:val="0"/>
        </w:rPr>
        <w:t>We understand that in some cases you may not want your data used to improve model performance. You can opt out of having your data used to improve our models by filling out this form. Please note that in some cases this will limit the ability of our models to better address your specific use case.</w:t>
      </w:r>
    </w:p>
    <w:p w:rsidR="429ECFBD" w:rsidP="3FD0BD46" w:rsidRDefault="429ECFBD" w14:paraId="33D8B78D" w14:textId="1A297AC7">
      <w:pPr>
        <w:pStyle w:val="Normal"/>
        <w:bidi w:val="0"/>
        <w:spacing w:before="0" w:beforeAutospacing="off" w:after="160" w:afterAutospacing="off" w:line="279" w:lineRule="auto"/>
        <w:ind w:left="0" w:right="0"/>
        <w:jc w:val="left"/>
      </w:pPr>
      <w:r w:rsidRPr="3FD0BD46" w:rsidR="429ECFBD">
        <w:rPr>
          <w:b w:val="0"/>
          <w:bCs w:val="0"/>
          <w:i w:val="0"/>
          <w:iCs w:val="0"/>
        </w:rPr>
        <w:t>For details on our data policy, please see our Privacy Policy and Terms of Use documents.</w:t>
      </w:r>
    </w:p>
    <w:sectPr>
      <w:pgSz w:w="12240" w:h="15840" w:orient="portrait"/>
      <w:pgMar w:top="1440" w:right="1440" w:bottom="1440" w:left="1440" w:header="720" w:footer="720" w:gutter="0"/>
      <w:cols w:space="720"/>
      <w:docGrid w:linePitch="360"/>
      <w:headerReference w:type="default" r:id="Ra01874cd04cc4c36"/>
      <w:footerReference w:type="default" r:id="Rcfc8af086dfe45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100E7E75" w:rsidP="100E7E75" w:rsidRDefault="100E7E75" w14:paraId="3B822C11" w14:textId="1F160F10">
    <w:pPr>
      <w:tabs>
        <w:tab w:val="center" w:leader="none" w:pos="4680"/>
        <w:tab w:val="right" w:leader="none" w:pos="9360"/>
      </w:tabs>
      <w:bidi w:val="0"/>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US"/>
      </w:rPr>
    </w:pPr>
  </w:p>
  <w:p w:rsidR="100E7E75" w:rsidP="100E7E75" w:rsidRDefault="100E7E75" w14:paraId="058E1E3A" w14:textId="7BAC0D04">
    <w:pPr>
      <w:pStyle w:val="Footer"/>
      <w:tabs>
        <w:tab w:val="center" w:leader="none" w:pos="4680"/>
        <w:tab w:val="right" w:leader="none" w:pos="9360"/>
      </w:tabs>
      <w:bidi w:val="0"/>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US"/>
      </w:rPr>
    </w:pPr>
    <w:r w:rsidRPr="100E7E75" w:rsidR="100E7E75">
      <w:rPr>
        <w:rFonts w:ascii="Arial" w:hAnsi="Arial" w:eastAsia="Arial" w:cs="Arial"/>
        <w:b w:val="1"/>
        <w:bCs w:val="1"/>
        <w:i w:val="0"/>
        <w:iCs w:val="0"/>
        <w:caps w:val="0"/>
        <w:smallCaps w:val="0"/>
        <w:noProof w:val="0"/>
        <w:color w:val="000000" w:themeColor="text1" w:themeTint="FF" w:themeShade="FF"/>
        <w:sz w:val="16"/>
        <w:szCs w:val="16"/>
        <w:lang w:val="en-US"/>
      </w:rPr>
      <w:t>Attribution</w:t>
    </w:r>
    <w:r w:rsidRPr="100E7E75" w:rsidR="100E7E75">
      <w:rPr>
        <w:rFonts w:ascii="Arial" w:hAnsi="Arial" w:eastAsia="Arial" w:cs="Arial"/>
        <w:b w:val="0"/>
        <w:bCs w:val="0"/>
        <w:i w:val="0"/>
        <w:iCs w:val="0"/>
        <w:caps w:val="0"/>
        <w:smallCaps w:val="0"/>
        <w:noProof w:val="0"/>
        <w:color w:val="000000" w:themeColor="text1" w:themeTint="FF" w:themeShade="FF"/>
        <w:sz w:val="16"/>
        <w:szCs w:val="16"/>
        <w:lang w:val="en-US"/>
      </w:rPr>
      <w:t xml:space="preserve">: Synder, C. Anneke. "Privacy and Confidentiality Concerns of Large Language Models [Resource]." </w:t>
    </w:r>
    <w:r w:rsidRPr="100E7E75" w:rsidR="100E7E75">
      <w:rPr>
        <w:rFonts w:ascii="Arial" w:hAnsi="Arial" w:eastAsia="Arial" w:cs="Arial"/>
        <w:b w:val="0"/>
        <w:bCs w:val="0"/>
        <w:i w:val="1"/>
        <w:iCs w:val="1"/>
        <w:caps w:val="0"/>
        <w:smallCaps w:val="0"/>
        <w:noProof w:val="0"/>
        <w:color w:val="000000" w:themeColor="text1" w:themeTint="FF" w:themeShade="FF"/>
        <w:sz w:val="16"/>
        <w:szCs w:val="16"/>
        <w:lang w:val="en-US"/>
      </w:rPr>
      <w:t>Strategies, Skills and Models for Student Success in Writing and Reading Comprehension</w:t>
    </w:r>
    <w:r w:rsidRPr="100E7E75" w:rsidR="100E7E75">
      <w:rPr>
        <w:rFonts w:ascii="Arial" w:hAnsi="Arial" w:eastAsia="Arial" w:cs="Arial"/>
        <w:b w:val="0"/>
        <w:bCs w:val="0"/>
        <w:i w:val="0"/>
        <w:iCs w:val="0"/>
        <w:caps w:val="0"/>
        <w:smallCaps w:val="0"/>
        <w:noProof w:val="0"/>
        <w:color w:val="000000" w:themeColor="text1" w:themeTint="FF" w:themeShade="FF"/>
        <w:sz w:val="16"/>
        <w:szCs w:val="16"/>
        <w:lang w:val="en-US"/>
      </w:rPr>
      <w:t>. College Station: Texas A&amp;M University, 2024. This work is licensed with a Creative Commons Attribution 4.0 International License (</w:t>
    </w:r>
    <w:hyperlink r:id="Rc7953844ce474068">
      <w:r w:rsidRPr="100E7E75" w:rsidR="100E7E75">
        <w:rPr>
          <w:rStyle w:val="Hyperlink"/>
          <w:rFonts w:ascii="Arial" w:hAnsi="Arial" w:eastAsia="Arial" w:cs="Arial"/>
          <w:b w:val="0"/>
          <w:bCs w:val="0"/>
          <w:i w:val="0"/>
          <w:iCs w:val="0"/>
          <w:caps w:val="0"/>
          <w:smallCaps w:val="0"/>
          <w:strike w:val="0"/>
          <w:dstrike w:val="0"/>
          <w:noProof w:val="0"/>
          <w:sz w:val="16"/>
          <w:szCs w:val="16"/>
          <w:lang w:val="en-US"/>
        </w:rPr>
        <w:t>CC BY 4.0</w:t>
      </w:r>
    </w:hyperlink>
    <w:r w:rsidRPr="100E7E75" w:rsidR="100E7E75">
      <w:rPr>
        <w:rFonts w:ascii="Arial" w:hAnsi="Arial" w:eastAsia="Arial" w:cs="Arial"/>
        <w:b w:val="0"/>
        <w:bCs w:val="0"/>
        <w:i w:val="0"/>
        <w:iCs w:val="0"/>
        <w:caps w:val="0"/>
        <w:smallCaps w:val="0"/>
        <w:noProof w:val="0"/>
        <w:color w:val="000000" w:themeColor="text1" w:themeTint="FF" w:themeShade="FF"/>
        <w:sz w:val="16"/>
        <w:szCs w:val="16"/>
        <w:lang w:val="en-US"/>
      </w:rPr>
      <w:t>).</w:t>
    </w:r>
  </w:p>
</w:ftr>
</file>

<file path=word/header.xml><?xml version="1.0" encoding="utf-8"?>
<w:hdr xmlns:w14="http://schemas.microsoft.com/office/word/2010/wordml" xmlns:w="http://schemas.openxmlformats.org/wordprocessingml/2006/main">
  <w:p w:rsidR="26B459D0" w:rsidP="26B459D0" w:rsidRDefault="26B459D0" w14:paraId="471B350C" w14:textId="1485F94B">
    <w:pPr>
      <w:pStyle w:val="Header"/>
      <w:bidi w:val="0"/>
    </w:pPr>
  </w:p>
</w:hdr>
</file>

<file path=word/numbering.xml><?xml version="1.0" encoding="utf-8"?>
<w:numbering xmlns:w="http://schemas.openxmlformats.org/wordprocessingml/2006/main">
  <w:abstractNum xmlns:w="http://schemas.openxmlformats.org/wordprocessingml/2006/main" w:abstractNumId="1">
    <w:nsid w:val="62a5d8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6B3E7E"/>
    <w:rsid w:val="02EA33CD"/>
    <w:rsid w:val="05AD77A6"/>
    <w:rsid w:val="0A80E8C9"/>
    <w:rsid w:val="0C9B9254"/>
    <w:rsid w:val="0FD33316"/>
    <w:rsid w:val="100E7E75"/>
    <w:rsid w:val="114B5ED9"/>
    <w:rsid w:val="1301ACF8"/>
    <w:rsid w:val="135FD317"/>
    <w:rsid w:val="1736378D"/>
    <w:rsid w:val="1E86DBA9"/>
    <w:rsid w:val="22DE0F6E"/>
    <w:rsid w:val="24A3947B"/>
    <w:rsid w:val="26A42D7F"/>
    <w:rsid w:val="26A44DE9"/>
    <w:rsid w:val="26B459D0"/>
    <w:rsid w:val="271538E3"/>
    <w:rsid w:val="29116BC3"/>
    <w:rsid w:val="2B10526F"/>
    <w:rsid w:val="2C5806AE"/>
    <w:rsid w:val="2C92FA73"/>
    <w:rsid w:val="2EF3D005"/>
    <w:rsid w:val="3FD0BD46"/>
    <w:rsid w:val="42705253"/>
    <w:rsid w:val="429ECFBD"/>
    <w:rsid w:val="42C74458"/>
    <w:rsid w:val="43D86482"/>
    <w:rsid w:val="447D2534"/>
    <w:rsid w:val="44B64AFF"/>
    <w:rsid w:val="46BB1761"/>
    <w:rsid w:val="4AFACA42"/>
    <w:rsid w:val="4E0ADF1D"/>
    <w:rsid w:val="4E1C8FEB"/>
    <w:rsid w:val="4FCE3B65"/>
    <w:rsid w:val="51558B53"/>
    <w:rsid w:val="538772AB"/>
    <w:rsid w:val="54D54B6C"/>
    <w:rsid w:val="55156C44"/>
    <w:rsid w:val="5C5F7773"/>
    <w:rsid w:val="5E2F6671"/>
    <w:rsid w:val="5F97864D"/>
    <w:rsid w:val="636B3E7E"/>
    <w:rsid w:val="672E3B49"/>
    <w:rsid w:val="6CD7A59A"/>
    <w:rsid w:val="6ECC50EB"/>
    <w:rsid w:val="7153F6B9"/>
    <w:rsid w:val="71F240A2"/>
    <w:rsid w:val="753B926F"/>
    <w:rsid w:val="75FB6B20"/>
    <w:rsid w:val="76B3BE32"/>
    <w:rsid w:val="79E1AFDC"/>
    <w:rsid w:val="79EB5EF4"/>
    <w:rsid w:val="7EC9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3E7E"/>
  <w15:chartTrackingRefBased/>
  <w15:docId w15:val="{14A697E6-057E-40BD-8777-5E6AC5454D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874cd04cc4c36" /><Relationship Type="http://schemas.openxmlformats.org/officeDocument/2006/relationships/footer" Target="footer.xml" Id="Rcfc8af086dfe456e" /><Relationship Type="http://schemas.openxmlformats.org/officeDocument/2006/relationships/numbering" Target="numbering.xml" Id="R50ec90150cd743f8"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c7953844ce4740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2024-04-23T15:30:28.5589809Z</dcterms:created>
  <dcterms:modified xsi:type="dcterms:W3CDTF">2024-05-15T15:55:09.7724257Z</dcterms:modified>
  <dc:creator>Perkins, Mary</dc:creator>
  <lastModifiedBy>Perkins, Mary</lastModifiedBy>
</coreProperties>
</file>