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ANNOTATED BIBLIOGRAPHY + RUBRIC for “For” or “Against” Sources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(Each entry is worth 20 points)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Thesis/claim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State your position/stance in a complete sentence. What needs to happen? What do you want to happen? What should happen?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Correct Entries in APA format: (25 pts total) (5 points each)</w:t>
        <w:tab/>
        <w:tab/>
        <w:t xml:space="preserve">        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Hanging indent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Double spaced throughout, no extra spaces</w:t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Correct title (Annotated Bibliography) bolded and centered, not underlined or italicized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Correct Pagination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Alphabetical order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All bibliographical information included and in the correct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</w:t>
        <w:tab/>
        <w:tab/>
        <w:tab/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Summary of Entry is included: (25 pts total) (5 points each) </w:t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Should be thorough—at least 5-8 sentences; include the full name of the author and the title of the article. Do not include direct quotes. Give a brief overview of the article. Avoid writing, “this article is about…”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Reminders: write in third person, present tense.</w:t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Evaluation: (30 pts total) (6 points each)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15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short “evaluation” of the author, who is author, what authority does the author have to write on the topic, and include the educational background of the writer; must pertain to why the author is an expert on the topic, or why the author has the experience to write about the topic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15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information about the publication; explain why this source is credible/reliable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15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examination on the extent of the author’s research/name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of the sources, are the sources cited? Is the article well-researched? If so, provide proof/textual evidence. Who does the author refer to (experts mentioned/included)?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153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examination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biases the author might have; based on his/her background, does the author have any biases regarding the topic he/she is writing about in the article? Can he/she be trusted to be fair/objective?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15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date of the original publication of the article/book; not older than 2018. No blogs, no student/college newspapers, no neighborhood newsletters, no doctoral candidates, etc. Your sources should be current, reliable, and relevant.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153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overall quality of the article; provide reason(s) for your decision.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Explanation: (20 pts total) (4 points each)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why this source is relevant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exactly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how this source will help prove/support the specific side.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You will need at least two reasons and at least two specific pieces of evidence/direct quotes. Each direct quote or paraphrased statement must be cited correctly.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Remember to write in third person!!!!!</w:t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Attribution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Stelly, Kimberly. "Annotated Bibliography [Assignment/Rubric]."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Strategies, Skills and Models for Student Success in Writing and Reading Comprehension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. College Station: Texas A&amp;M University, 2024. This work is licensed with a Creative Commons Attribution 4.0 International License (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6"/>
          <w:szCs w:val="16"/>
          <w:u w:val="single"/>
          <w:rtl w:val="0"/>
        </w:rPr>
        <w:t xml:space="preserve">CC BY 4.0</w:t>
      </w:r>
    </w:hyperlink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).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1530" w:hanging="360"/>
      </w:pPr>
      <w:rPr/>
    </w:lvl>
    <w:lvl w:ilvl="1">
      <w:start w:val="1"/>
      <w:numFmt w:val="lowerLetter"/>
      <w:lvlText w:val="%2."/>
      <w:lvlJc w:val="left"/>
      <w:pPr>
        <w:ind w:left="2250" w:hanging="360"/>
      </w:pPr>
      <w:rPr/>
    </w:lvl>
    <w:lvl w:ilvl="2">
      <w:start w:val="1"/>
      <w:numFmt w:val="lowerRoman"/>
      <w:lvlText w:val="%3."/>
      <w:lvlJc w:val="right"/>
      <w:pPr>
        <w:ind w:left="2970" w:hanging="180"/>
      </w:pPr>
      <w:rPr/>
    </w:lvl>
    <w:lvl w:ilvl="3">
      <w:start w:val="1"/>
      <w:numFmt w:val="decimal"/>
      <w:lvlText w:val="%4."/>
      <w:lvlJc w:val="left"/>
      <w:pPr>
        <w:ind w:left="3690" w:hanging="360"/>
      </w:pPr>
      <w:rPr/>
    </w:lvl>
    <w:lvl w:ilvl="4">
      <w:start w:val="1"/>
      <w:numFmt w:val="lowerLetter"/>
      <w:lvlText w:val="%5."/>
      <w:lvlJc w:val="left"/>
      <w:pPr>
        <w:ind w:left="4410" w:hanging="360"/>
      </w:pPr>
      <w:rPr/>
    </w:lvl>
    <w:lvl w:ilvl="5">
      <w:start w:val="1"/>
      <w:numFmt w:val="lowerRoman"/>
      <w:lvlText w:val="%6."/>
      <w:lvlJc w:val="right"/>
      <w:pPr>
        <w:ind w:left="5130" w:hanging="180"/>
      </w:pPr>
      <w:rPr/>
    </w:lvl>
    <w:lvl w:ilvl="6">
      <w:start w:val="1"/>
      <w:numFmt w:val="decimal"/>
      <w:lvlText w:val="%7."/>
      <w:lvlJc w:val="left"/>
      <w:pPr>
        <w:ind w:left="5850" w:hanging="360"/>
      </w:pPr>
      <w:rPr/>
    </w:lvl>
    <w:lvl w:ilvl="7">
      <w:start w:val="1"/>
      <w:numFmt w:val="lowerLetter"/>
      <w:lvlText w:val="%8."/>
      <w:lvlJc w:val="left"/>
      <w:pPr>
        <w:ind w:left="6570" w:hanging="360"/>
      </w:pPr>
      <w:rPr/>
    </w:lvl>
    <w:lvl w:ilvl="8">
      <w:start w:val="1"/>
      <w:numFmt w:val="lowerRoman"/>
      <w:lvlText w:val="%9."/>
      <w:lvlJc w:val="right"/>
      <w:pPr>
        <w:ind w:left="729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amwuaucm35G0Tom8wi+qX184Q==">CgMxLjAyCGguZ2pkZ3hzMgloLjMwajB6bGw4AHIhMWhDSGFhcVR4cDJDdjJvcS14VlhNLWVQVUJ4bFhaRXp0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