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2F06" w:rsidP="46CAE4FD" w:rsidRDefault="009B78B5" w14:paraId="00000001" w14:textId="77777777">
      <w:pPr>
        <w:pStyle w:val="Heading1"/>
        <w:keepNext w:val="0"/>
        <w:keepLines w:val="0"/>
        <w:widowControl w:val="0"/>
        <w:spacing w:before="0" w:beforeAutospacing="off" w:after="240" w:afterAutospacing="off" w:line="36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40"/>
          <w:szCs w:val="40"/>
        </w:rPr>
      </w:pPr>
      <w:r w:rsidRPr="46CAE4FD" w:rsidR="009B78B5">
        <w:rPr>
          <w:rFonts w:ascii="Calibri" w:hAnsi="Calibri" w:eastAsia="Calibri" w:cs="Calibri" w:asciiTheme="majorAscii" w:hAnsiTheme="majorAscii" w:eastAsiaTheme="majorAscii" w:cstheme="majorAscii"/>
          <w:sz w:val="40"/>
          <w:szCs w:val="40"/>
        </w:rPr>
        <w:t xml:space="preserve">Preparing to Construct an Analysis </w:t>
      </w:r>
    </w:p>
    <w:p w:rsidR="00A72F06" w:rsidP="46CAE4FD" w:rsidRDefault="009B78B5" w14:paraId="0E49A300" w14:textId="03A6CC74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What is Textual Analysis?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</w:rPr>
        <w:t xml:space="preserve"> </w:t>
      </w:r>
    </w:p>
    <w:p w:rsidR="00A72F06" w:rsidP="46CAE4FD" w:rsidRDefault="009B78B5" w14:paraId="09846733" w14:textId="3C4902EB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Definition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: Textual analysis examines written, visual, or spoken material to uncover layers </w:t>
      </w:r>
      <w:r w:rsidRPr="46CAE4FD" w:rsidR="54E36E32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of meaning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, themes, and patterns.</w:t>
      </w:r>
    </w:p>
    <w:p w:rsidR="00A72F06" w:rsidP="46CAE4FD" w:rsidRDefault="009B78B5" w14:paraId="7868C2D8" w14:textId="17DC944F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Objective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: It dissects language, structure, and context to reveal how elements convey </w:t>
      </w:r>
      <w:r w:rsidRPr="46CAE4FD" w:rsidR="217C5024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messages, ideologies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, and cultural insights.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  <w:t xml:space="preserve"> </w:t>
      </w:r>
    </w:p>
    <w:p w:rsidR="00A72F06" w:rsidP="46CAE4FD" w:rsidRDefault="009B78B5" w14:paraId="6FB5A2B1" w14:textId="7C251C6C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highlight w:val="white"/>
        </w:rPr>
        <w:t>Significance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  <w:highlight w:val="white"/>
        </w:rPr>
        <w:t xml:space="preserve">: Textual analysis contributes to a deeper understanding of the </w:t>
      </w:r>
      <w:r w:rsidRPr="46CAE4FD" w:rsidR="40DA413D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  <w:highlight w:val="white"/>
        </w:rPr>
        <w:t>content’s significance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  <w:highlight w:val="white"/>
        </w:rPr>
        <w:t xml:space="preserve"> and underlying implications.</w:t>
      </w:r>
    </w:p>
    <w:p w:rsidR="00A72F06" w:rsidP="46CAE4FD" w:rsidRDefault="009B78B5" w14:paraId="7E6B4AED" w14:textId="2E694835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highlight w:val="white"/>
        </w:rPr>
        <w:t>Approaches to Textual Analysis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  <w:highlight w:val="white"/>
        </w:rPr>
        <w:t>: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</w:t>
      </w:r>
    </w:p>
    <w:p w:rsidR="00A72F06" w:rsidP="46CAE4FD" w:rsidRDefault="009B78B5" w14:paraId="2AF536E7" w14:textId="160BBC15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Read and Reread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Thoroughly read the text multiple times to grasp its nuances and details.</w:t>
      </w:r>
    </w:p>
    <w:p w:rsidR="00A72F06" w:rsidP="46CAE4FD" w:rsidRDefault="009B78B5" w14:paraId="64639391" w14:textId="3698CBAA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Analyze Layers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</w:t>
      </w:r>
    </w:p>
    <w:p w:rsidR="00A72F06" w:rsidP="46CAE4FD" w:rsidRDefault="009B78B5" w14:paraId="3D2C6A53" w14:textId="416AF0C4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Literal Meaning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Understand the surface-level content.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  <w:t xml:space="preserve"> </w:t>
      </w:r>
    </w:p>
    <w:p w:rsidR="00A72F06" w:rsidP="46CAE4FD" w:rsidRDefault="009B78B5" w14:paraId="163F7DB6" w14:textId="5F2E03D8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Subtext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Look for hidden meanings, metaphors, and implied messages.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  <w:t xml:space="preserve"> </w:t>
      </w:r>
    </w:p>
    <w:p w:rsidR="00A72F06" w:rsidP="46CAE4FD" w:rsidRDefault="009B78B5" w14:paraId="7A9F45F0" w14:textId="743F49F9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Symbolism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: 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Identify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 symbols and their significance.</w:t>
      </w:r>
    </w:p>
    <w:p w:rsidR="00A72F06" w:rsidP="46CAE4FD" w:rsidRDefault="009B78B5" w14:paraId="44BF7680" w14:textId="490F5B34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Assumptions and Values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Uncover implicit assumptions and cultural values.</w:t>
      </w:r>
    </w:p>
    <w:p w:rsidR="00A72F06" w:rsidP="46CAE4FD" w:rsidRDefault="009B78B5" w14:paraId="43998913" w14:textId="4E6DFA0E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Contextualize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</w:t>
      </w:r>
    </w:p>
    <w:p w:rsidR="00A72F06" w:rsidP="46CAE4FD" w:rsidRDefault="009B78B5" w14:paraId="4073E313" w14:textId="27D59D8E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Social, Political, or Cultural Context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Relate the text to broader contexts.</w:t>
      </w:r>
    </w:p>
    <w:p w:rsidR="00A72F06" w:rsidP="46CAE4FD" w:rsidRDefault="009B78B5" w14:paraId="4D68B7E1" w14:textId="0BC955C4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Theoretical Framework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Apply relevant theories (e.g., semiotics, postcolonial theory).</w:t>
      </w:r>
    </w:p>
    <w:p w:rsidR="00A72F06" w:rsidP="46CAE4FD" w:rsidRDefault="009B78B5" w14:paraId="1EEFE4D8" w14:textId="3110B96A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Elements to Consider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</w:t>
      </w:r>
    </w:p>
    <w:p w:rsidR="00A72F06" w:rsidP="46CAE4FD" w:rsidRDefault="009B78B5" w14:paraId="61C0C921" w14:textId="16E75E54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Word Choice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Analyze language and connotations.</w:t>
      </w:r>
    </w:p>
    <w:p w:rsidR="00A72F06" w:rsidP="46CAE4FD" w:rsidRDefault="009B78B5" w14:paraId="34ECED07" w14:textId="1AF34238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Design Elements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For visual texts, consider layout, colors, and imagery.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  <w:t xml:space="preserve"> </w:t>
      </w:r>
    </w:p>
    <w:p w:rsidR="00A72F06" w:rsidP="46CAE4FD" w:rsidRDefault="009B78B5" w14:paraId="0476E534" w14:textId="560C38CD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Audience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Reflect on the intended audience.</w:t>
      </w:r>
    </w:p>
    <w:p w:rsidR="00A72F06" w:rsidP="46CAE4FD" w:rsidRDefault="009B78B5" w14:paraId="0539C9A3" w14:textId="3E1A8C6C">
      <w:pPr>
        <w:pStyle w:val="ListParagraph"/>
        <w:keepNext w:val="0"/>
        <w:keepLines w:val="0"/>
        <w:widowControl w:val="0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Relationship with Other Texts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: Explore intertextuality.</w:t>
      </w:r>
    </w:p>
    <w:p w:rsidR="00A72F06" w:rsidP="46CAE4FD" w:rsidRDefault="009B78B5" w14:paraId="25C49173" w14:textId="57FBE5CB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Qualitative Approach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: Textual analysis is often creative and qualitative, aiming to </w:t>
      </w:r>
      <w:r w:rsidRPr="46CAE4FD" w:rsidR="6283A536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illuminate politics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, social context, or cultural insights.</w:t>
      </w:r>
    </w:p>
    <w:p w:rsidR="00A72F06" w:rsidP="46CAE4FD" w:rsidRDefault="009B78B5" w14:paraId="427310C6" w14:textId="079764FF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111111"/>
          <w:sz w:val="24"/>
          <w:szCs w:val="24"/>
          <w:highlight w:val="white"/>
        </w:rPr>
        <w:t>Questions to Consider when Analyzing a Text:</w:t>
      </w:r>
    </w:p>
    <w:p w:rsidR="00A72F06" w:rsidP="46CAE4FD" w:rsidRDefault="009B78B5" w14:paraId="3B21C703" w14:textId="286F4E28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Who is the author, and what background or 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ex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pertise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 d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o they bring to the topic</w:t>
      </w:r>
      <w:r w:rsidRPr="46CAE4FD" w:rsidR="78016379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?</w:t>
      </w:r>
    </w:p>
    <w:p w:rsidR="00A72F06" w:rsidP="46CAE4FD" w:rsidRDefault="009B78B5" w14:paraId="49268B3F" w14:textId="21DFBC4F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Why did the author write this text? What purpose or message are they trying to convey?</w:t>
      </w:r>
    </w:p>
    <w:p w:rsidR="00A72F06" w:rsidP="46CAE4FD" w:rsidRDefault="009B78B5" w14:paraId="1F992363" w14:textId="3490D5DD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How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 d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oes the author structure the text? Is it chronological, thematic, or argumentative?</w:t>
      </w:r>
    </w:p>
    <w:p w:rsidR="00A72F06" w:rsidP="46CAE4FD" w:rsidRDefault="009B78B5" w14:paraId="47514414" w14:textId="439A260B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What central thesis or main argument does the text present?</w:t>
      </w:r>
    </w:p>
    <w:p w:rsidR="00A72F06" w:rsidP="46CAE4FD" w:rsidRDefault="009B78B5" w14:paraId="61CFC773" w14:textId="0BB622A7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What evidence or examples does the author provide to support their claims?</w:t>
      </w:r>
    </w:p>
    <w:p w:rsidR="00A72F06" w:rsidP="46CAE4FD" w:rsidRDefault="009B78B5" w14:paraId="7A29EE0D" w14:textId="01E34315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Does the author address 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opposing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 viewpoints or counterarguments?</w:t>
      </w:r>
    </w:p>
    <w:p w:rsidR="00A72F06" w:rsidP="46CAE4FD" w:rsidRDefault="009B78B5" w14:paraId="314B0E0F" w14:textId="1C4C07B5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Who is the intended audience for this text? How does the author tailor their message to </w:t>
      </w:r>
      <w:r w:rsidRPr="46CAE4FD" w:rsidR="1A582F81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reach them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?</w:t>
      </w:r>
    </w:p>
    <w:p w:rsidR="00A72F06" w:rsidP="46CAE4FD" w:rsidRDefault="009B78B5" w14:paraId="0C310659" w14:textId="364F2747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What rhetorical devices (such as metaphors, analogies, or allusions) does the author use?</w:t>
      </w:r>
    </w:p>
    <w:p w:rsidR="00A72F06" w:rsidP="46CAE4FD" w:rsidRDefault="009B78B5" w14:paraId="3DFF35AE" w14:textId="1BA7C802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How does the author create a specific tone or style? Is it formal, persuasive, or conversational?</w:t>
      </w:r>
    </w:p>
    <w:p w:rsidR="00A72F06" w:rsidP="46CAE4FD" w:rsidRDefault="009B78B5" w14:paraId="19081023" w14:textId="1D84C3D1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Are there any underlying assumptions or biases in the text?</w:t>
      </w:r>
    </w:p>
    <w:p w:rsidR="00A72F06" w:rsidP="46CAE4FD" w:rsidRDefault="009B78B5" w14:paraId="3E388B66" w14:textId="60CDE38D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What impact does the text have on different readers (e.g., experts, 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general public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)?</w:t>
      </w:r>
    </w:p>
    <w:p w:rsidR="00A72F06" w:rsidP="46CAE4FD" w:rsidRDefault="009B78B5" w14:paraId="3D8709D9" w14:textId="292BFF44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How does the author appeal to shared values or emotions?</w:t>
      </w:r>
    </w:p>
    <w:p w:rsidR="00A72F06" w:rsidP="46CAE4FD" w:rsidRDefault="009B78B5" w14:paraId="733333F6" w14:textId="13A9D7EE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Does the text include generalities or emotionally charged language?</w:t>
      </w:r>
    </w:p>
    <w:p w:rsidR="00A72F06" w:rsidP="46CAE4FD" w:rsidRDefault="009B78B5" w14:paraId="68A2B726" w14:textId="0704D48E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What literary techniques (such as foreshadowing, symbolism, or irony) does the author employ?</w:t>
      </w:r>
    </w:p>
    <w:p w:rsidR="00A72F06" w:rsidP="46CAE4FD" w:rsidRDefault="009B78B5" w14:paraId="464804C7" w14:textId="41A87AEC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How does the author engage with historical or cultural context?</w:t>
      </w:r>
    </w:p>
    <w:p w:rsidR="00A72F06" w:rsidP="46CAE4FD" w:rsidRDefault="009B78B5" w14:paraId="502E2013" w14:textId="666B1191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What gaps or unanswered questions arise from the text?</w:t>
      </w:r>
    </w:p>
    <w:p w:rsidR="00A72F06" w:rsidP="46CAE4FD" w:rsidRDefault="009B78B5" w14:paraId="039E6EDE" w14:textId="72C26272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Is there any symbolism or allegory present?</w:t>
      </w:r>
    </w:p>
    <w:p w:rsidR="00A72F06" w:rsidP="46CAE4FD" w:rsidRDefault="009B78B5" w14:paraId="780B42BD" w14:textId="19B30B13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How does the author’s use of devices 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impact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 the reader’s understanding?</w:t>
      </w:r>
    </w:p>
    <w:p w:rsidR="00A72F06" w:rsidP="46CAE4FD" w:rsidRDefault="009B78B5" w14:paraId="6B489991" w14:textId="4C0C7E66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What implications or consequences result from the author’s ideas?</w:t>
      </w:r>
    </w:p>
    <w:p w:rsidR="00A72F06" w:rsidP="46CAE4FD" w:rsidRDefault="009B78B5" w14:paraId="0000001F" w14:textId="1474A711">
      <w:pPr>
        <w:pStyle w:val="ListParagraph"/>
        <w:keepNext w:val="0"/>
        <w:keepLines w:val="0"/>
        <w:widowControl w:val="0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</w:pP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>How</w:t>
      </w:r>
      <w:r w:rsidRPr="46CAE4FD" w:rsidR="009B78B5">
        <w:rPr>
          <w:rFonts w:ascii="Cambria" w:hAnsi="Cambria" w:eastAsia="Cambria" w:cs="Cambria" w:asciiTheme="minorAscii" w:hAnsiTheme="minorAscii" w:eastAsiaTheme="minorAscii" w:cstheme="minorAscii"/>
          <w:color w:val="111111"/>
          <w:sz w:val="24"/>
          <w:szCs w:val="24"/>
          <w:highlight w:val="white"/>
        </w:rPr>
        <w:t xml:space="preserve"> does the text connect to broader societal issues or debates?</w:t>
      </w:r>
    </w:p>
    <w:p w:rsidR="68EA12DA" w:rsidP="46CAE4FD" w:rsidRDefault="68EA12DA" w14:paraId="25E2A2F5" w14:textId="7DAE0FBF">
      <w:pPr>
        <w:pStyle w:val="Heading2"/>
        <w:rPr>
          <w:rFonts w:ascii="Calibri" w:hAnsi="Calibri" w:eastAsia="Calibri" w:cs="Calibri" w:asciiTheme="majorAscii" w:hAnsiTheme="majorAscii" w:eastAsiaTheme="majorAscii" w:cstheme="majorAscii"/>
          <w:noProof w:val="0"/>
          <w:sz w:val="32"/>
          <w:szCs w:val="32"/>
          <w:lang w:val="en-US"/>
        </w:rPr>
      </w:pPr>
      <w:r w:rsidRPr="46CAE4FD" w:rsidR="68EA12DA">
        <w:rPr>
          <w:rFonts w:ascii="Calibri" w:hAnsi="Calibri" w:eastAsia="Calibri" w:cs="Calibri" w:asciiTheme="majorAscii" w:hAnsiTheme="majorAscii" w:eastAsiaTheme="majorAscii" w:cstheme="majorAscii"/>
          <w:noProof w:val="0"/>
          <w:sz w:val="32"/>
          <w:szCs w:val="32"/>
          <w:lang w:val="en-US"/>
        </w:rPr>
        <w:t>Attribution:</w:t>
      </w:r>
    </w:p>
    <w:p w:rsidR="68EA12DA" w:rsidP="46CAE4FD" w:rsidRDefault="68EA12DA" w14:paraId="5FA1B21F" w14:textId="78A666FF">
      <w:pPr>
        <w:spacing w:before="240" w:beforeAutospacing="off" w:after="240" w:afterAutospacing="off"/>
        <w:jc w:val="left"/>
      </w:pPr>
      <w:r w:rsidRPr="46CAE4FD" w:rsidR="68EA12DA">
        <w:rPr>
          <w:rFonts w:ascii="Cambria" w:hAnsi="Cambria" w:eastAsia="Cambria" w:cs="Cambria"/>
          <w:noProof w:val="0"/>
          <w:sz w:val="24"/>
          <w:szCs w:val="24"/>
          <w:lang w:val="en-US"/>
        </w:rPr>
        <w:t xml:space="preserve">Snyder, C. </w:t>
      </w:r>
      <w:r w:rsidRPr="46CAE4FD" w:rsidR="68EA12DA">
        <w:rPr>
          <w:rFonts w:ascii="Cambria" w:hAnsi="Cambria" w:eastAsia="Cambria" w:cs="Cambria"/>
          <w:noProof w:val="0"/>
          <w:sz w:val="24"/>
          <w:szCs w:val="24"/>
          <w:lang w:val="en-US"/>
        </w:rPr>
        <w:t>Anneke</w:t>
      </w:r>
      <w:r w:rsidRPr="46CAE4FD" w:rsidR="68EA12DA">
        <w:rPr>
          <w:rFonts w:ascii="Cambria" w:hAnsi="Cambria" w:eastAsia="Cambria" w:cs="Cambria"/>
          <w:noProof w:val="0"/>
          <w:sz w:val="24"/>
          <w:szCs w:val="24"/>
          <w:lang w:val="en-US"/>
        </w:rPr>
        <w:t xml:space="preserve"> and Brandi Morley. "Preparing to Construct an Analysis Handout." </w:t>
      </w:r>
      <w:r w:rsidRPr="46CAE4FD" w:rsidR="68EA12DA">
        <w:rPr>
          <w:rFonts w:ascii="Cambria" w:hAnsi="Cambria" w:eastAsia="Cambria" w:cs="Cambria"/>
          <w:i w:val="1"/>
          <w:iCs w:val="1"/>
          <w:noProof w:val="0"/>
          <w:sz w:val="24"/>
          <w:szCs w:val="24"/>
          <w:lang w:val="en-US"/>
        </w:rPr>
        <w:t>Strategies, Skills and Models for Student Success in Writing and Reading Comprehension</w:t>
      </w:r>
      <w:r w:rsidRPr="46CAE4FD" w:rsidR="68EA12DA">
        <w:rPr>
          <w:rFonts w:ascii="Cambria" w:hAnsi="Cambria" w:eastAsia="Cambria" w:cs="Cambria"/>
          <w:noProof w:val="0"/>
          <w:sz w:val="24"/>
          <w:szCs w:val="24"/>
          <w:lang w:val="en-US"/>
        </w:rPr>
        <w:t>. College Station: Texas A&amp;M University, 2024. This work is licensed with a Creative Commons Attribution 4.0 International License (</w:t>
      </w:r>
      <w:hyperlink r:id="R0524ffd4e1c44891">
        <w:r w:rsidRPr="46CAE4FD" w:rsidR="68EA12DA">
          <w:rPr>
            <w:rStyle w:val="Hyperlink"/>
            <w:rFonts w:ascii="Cambria" w:hAnsi="Cambria" w:eastAsia="Cambria" w:cs="Cambria"/>
            <w:noProof w:val="0"/>
            <w:sz w:val="24"/>
            <w:szCs w:val="24"/>
            <w:lang w:val="en-US"/>
          </w:rPr>
          <w:t>CC BY 4.0</w:t>
        </w:r>
      </w:hyperlink>
      <w:r w:rsidRPr="46CAE4FD" w:rsidR="68EA12DA">
        <w:rPr>
          <w:rFonts w:ascii="Cambria" w:hAnsi="Cambria" w:eastAsia="Cambria" w:cs="Cambria"/>
          <w:noProof w:val="0"/>
          <w:sz w:val="24"/>
          <w:szCs w:val="24"/>
          <w:lang w:val="en-US"/>
        </w:rPr>
        <w:t>).</w:t>
      </w:r>
    </w:p>
    <w:sectPr w:rsidR="00A72F06">
      <w:pgSz w:w="12240" w:h="15840" w:orient="portrait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8D0D11A-9106-429E-A041-0685DD5128A9}" r:id="rId1"/>
    <w:embedItalic w:fontKey="{FA0361F3-38C9-4932-8646-B75C705A8462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0B594D6B-A07C-4B98-BA9C-9F77EF429307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CFFCAE3-D7AA-4708-8DD9-89C7C4A0F3D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8D4D032-BC48-4BE3-94AE-FFA305145A56}" r:id="rId5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7bdb25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F06"/>
    <w:rsid w:val="001609D1"/>
    <w:rsid w:val="009B78B5"/>
    <w:rsid w:val="00A72F06"/>
    <w:rsid w:val="01DCDAFC"/>
    <w:rsid w:val="0C3B0B4C"/>
    <w:rsid w:val="14574ED6"/>
    <w:rsid w:val="16AF93A0"/>
    <w:rsid w:val="1A582F81"/>
    <w:rsid w:val="217C5024"/>
    <w:rsid w:val="33223B25"/>
    <w:rsid w:val="40DA413D"/>
    <w:rsid w:val="46CAE4FD"/>
    <w:rsid w:val="54E36E32"/>
    <w:rsid w:val="5583F553"/>
    <w:rsid w:val="585DD5D1"/>
    <w:rsid w:val="5F699244"/>
    <w:rsid w:val="61C2B4A7"/>
    <w:rsid w:val="6283A536"/>
    <w:rsid w:val="638FB9FB"/>
    <w:rsid w:val="68EA12DA"/>
    <w:rsid w:val="7044E94D"/>
    <w:rsid w:val="74717972"/>
    <w:rsid w:val="779E7995"/>
    <w:rsid w:val="78016379"/>
    <w:rsid w:val="7FCEA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E0ABACC-0353-4CFE-AFBC-2665EBA24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reativecommons.org/licenses/by/4.0/" TargetMode="External" Id="R0524ffd4e1c44891" /><Relationship Type="http://schemas.openxmlformats.org/officeDocument/2006/relationships/numbering" Target="numbering.xml" Id="R533f50d0dea544c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Perkins, Mary</lastModifiedBy>
  <revision>2</revision>
  <dcterms:created xsi:type="dcterms:W3CDTF">2024-07-27T15:07:00.0000000Z</dcterms:created>
  <dcterms:modified xsi:type="dcterms:W3CDTF">2024-07-27T15:15:16.0768295Z</dcterms:modified>
</coreProperties>
</file>